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29" w:type="dxa"/>
        <w:tblInd w:w="-532" w:type="dxa"/>
        <w:tblLayout w:type="fixed"/>
        <w:tblLook w:val="04A0"/>
      </w:tblPr>
      <w:tblGrid>
        <w:gridCol w:w="1666"/>
        <w:gridCol w:w="2699"/>
        <w:gridCol w:w="1275"/>
        <w:gridCol w:w="557"/>
        <w:gridCol w:w="714"/>
        <w:gridCol w:w="986"/>
        <w:gridCol w:w="630"/>
        <w:gridCol w:w="928"/>
        <w:gridCol w:w="911"/>
        <w:gridCol w:w="867"/>
        <w:gridCol w:w="957"/>
        <w:gridCol w:w="943"/>
        <w:gridCol w:w="846"/>
        <w:gridCol w:w="850"/>
        <w:gridCol w:w="900"/>
      </w:tblGrid>
      <w:tr w:rsidR="009C06CD" w:rsidRPr="009C06CD" w:rsidTr="009C06CD">
        <w:trPr>
          <w:trHeight w:val="597"/>
        </w:trPr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4</w:t>
            </w:r>
          </w:p>
        </w:tc>
      </w:tr>
      <w:tr w:rsidR="009C06CD" w:rsidRPr="009C06CD" w:rsidTr="009C06CD">
        <w:trPr>
          <w:trHeight w:val="74"/>
        </w:trPr>
        <w:tc>
          <w:tcPr>
            <w:tcW w:w="1572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2BF3" w:rsidRDefault="009C06CD" w:rsidP="009C2BF3">
            <w:pPr>
              <w:spacing w:after="0" w:line="240" w:lineRule="auto"/>
              <w:ind w:left="1258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муниципальной программе </w:t>
            </w:r>
            <w:r w:rsidR="004733A7" w:rsidRPr="00473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9C06CD" w:rsidRDefault="004733A7" w:rsidP="009C2BF3">
            <w:pPr>
              <w:spacing w:after="0" w:line="240" w:lineRule="auto"/>
              <w:ind w:left="1258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города Батайска</w:t>
            </w:r>
          </w:p>
          <w:p w:rsidR="004733A7" w:rsidRPr="004733A7" w:rsidRDefault="004733A7" w:rsidP="009C2BF3">
            <w:pPr>
              <w:spacing w:after="0" w:line="240" w:lineRule="auto"/>
              <w:ind w:left="1258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«Развитие здравоохранения»</w:t>
            </w:r>
          </w:p>
        </w:tc>
      </w:tr>
      <w:tr w:rsidR="009C06CD" w:rsidRPr="009C06CD" w:rsidTr="009C06CD">
        <w:trPr>
          <w:trHeight w:val="540"/>
        </w:trPr>
        <w:tc>
          <w:tcPr>
            <w:tcW w:w="1572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33A7" w:rsidRDefault="004733A7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733A7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Расходы местного, областного и федерального  бюджетов  на реализацию муниципальной программы </w:t>
            </w:r>
          </w:p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"Развитие здравоохранения города Батайска"</w:t>
            </w:r>
          </w:p>
        </w:tc>
      </w:tr>
      <w:tr w:rsidR="009C06CD" w:rsidRPr="009C06CD" w:rsidTr="009C06CD">
        <w:trPr>
          <w:trHeight w:val="900"/>
        </w:trPr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06CD" w:rsidRPr="009C06CD" w:rsidTr="009C06CD">
        <w:trPr>
          <w:trHeight w:val="1035"/>
        </w:trPr>
        <w:tc>
          <w:tcPr>
            <w:tcW w:w="1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28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720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(тыс. рублей)</w:t>
            </w:r>
          </w:p>
        </w:tc>
      </w:tr>
      <w:tr w:rsidR="009C06CD" w:rsidRPr="009C06CD" w:rsidTr="009C06CD">
        <w:trPr>
          <w:trHeight w:val="1095"/>
        </w:trPr>
        <w:tc>
          <w:tcPr>
            <w:tcW w:w="1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</w:tr>
      <w:tr w:rsidR="009C06CD" w:rsidRPr="009C06CD" w:rsidTr="009C06CD">
        <w:trPr>
          <w:trHeight w:val="82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"Развитие здравоохранения"                           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53 962,6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5 337,4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7 505,3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8 208,3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8 227,9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8 227,9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8 227,9</w:t>
            </w:r>
          </w:p>
        </w:tc>
      </w:tr>
      <w:tr w:rsidR="009C06CD" w:rsidRPr="009C06CD" w:rsidTr="009C06CD">
        <w:trPr>
          <w:trHeight w:val="2847"/>
        </w:trPr>
        <w:tc>
          <w:tcPr>
            <w:tcW w:w="16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1.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«Выполнение функций в соответствии с муниципальным  заданием медицинской помощи, муниципальными 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учреждениями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участвующими в реализации программы обязательного медицинского страхования и средств местного бюджета»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20 395,6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2 192,6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3 104,1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3 004,1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3 023,7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3 023,7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3 023,7</w:t>
            </w:r>
          </w:p>
        </w:tc>
      </w:tr>
      <w:tr w:rsidR="009C06CD" w:rsidRPr="009C06CD" w:rsidTr="009C06CD">
        <w:trPr>
          <w:trHeight w:val="840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2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"Оказание скорой медицинской помощи»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108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«Оказание  амбулаторно-поликлинической помощи»;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108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.3.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«Оказание стационарной медицинской помощи»;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82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.4.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 Оказание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стационарзамещающей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помощи»;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82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.5.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«Оказание стоматологической помощи»;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"СП"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109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.6.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«Услуги амбулаторно-поликлинические (кабинет спортивной медицины)»;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0110059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2 436,0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360,1</w:t>
            </w:r>
          </w:p>
        </w:tc>
      </w:tr>
      <w:tr w:rsidR="009C06CD" w:rsidRPr="009C06CD" w:rsidTr="009C06CD">
        <w:trPr>
          <w:trHeight w:val="1500"/>
        </w:trPr>
        <w:tc>
          <w:tcPr>
            <w:tcW w:w="16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.7.</w:t>
            </w:r>
          </w:p>
        </w:tc>
        <w:tc>
          <w:tcPr>
            <w:tcW w:w="2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«Услуги амбулаторно-поликлинические (кабинет психосоциального консультирования и добровольного обследования на ВИЧ-</w:t>
            </w: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инфекцию);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0117243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6 571,7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445,3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970,6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970,6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990,2</w:t>
            </w:r>
          </w:p>
        </w:tc>
      </w:tr>
      <w:tr w:rsidR="009C06CD" w:rsidRPr="009C06CD" w:rsidTr="009C06CD">
        <w:trPr>
          <w:trHeight w:val="1530"/>
        </w:trPr>
        <w:tc>
          <w:tcPr>
            <w:tcW w:w="16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0117201</w:t>
            </w:r>
          </w:p>
        </w:tc>
        <w:tc>
          <w:tcPr>
            <w:tcW w:w="6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06CD" w:rsidRPr="009C06CD" w:rsidTr="009C06CD">
        <w:trPr>
          <w:trHeight w:val="1294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.8.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амбулаторно-поликлинические (кабинет кризисной беременности)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0110059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3 267,1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487,4</w:t>
            </w:r>
          </w:p>
        </w:tc>
      </w:tr>
      <w:tr w:rsidR="009C06CD" w:rsidRPr="009C06CD" w:rsidTr="009C06CD">
        <w:trPr>
          <w:trHeight w:val="814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.9.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«Функционирование социальных коек на МБУЗ «ЦГБ».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0110059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8 120,8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1 286,0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1186</w:t>
            </w:r>
          </w:p>
        </w:tc>
      </w:tr>
      <w:tr w:rsidR="009C06CD" w:rsidRPr="009C06CD" w:rsidTr="009C06CD">
        <w:trPr>
          <w:trHeight w:val="94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2. </w:t>
            </w:r>
          </w:p>
        </w:tc>
        <w:tc>
          <w:tcPr>
            <w:tcW w:w="2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««Профилактика заболеваний и формирование здорового образа жизни»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757,0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9C06CD" w:rsidRPr="009C06CD" w:rsidTr="009C06CD">
        <w:trPr>
          <w:trHeight w:val="79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2.1.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«Формирование здорового образа жизни. (Центр здоровья)"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1193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2.2.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«Профилактика инфекционных заболеваний, включая иммунопрофилактику»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957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2.3.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«Мероприятия по борьбе с туберкулезом»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0122001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757,0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C06CD" w:rsidRPr="009C06CD" w:rsidTr="009C06CD">
        <w:trPr>
          <w:trHeight w:val="2648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2.4.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«Мероприятия по предупреждению распространения заболевания, вызванного вирусом иммунодефицита человека (ВИЧ-инфекция), вирусных гепатитов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С, диагностике и лечению ВИЧ-инфекции и ассоциированных заболеваний с синдромом приобретенного иммунодефицита человека»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1054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2.5.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«Мероприятия по совершенствованию медицинской помощи больным с сосудистыми заболеваниями»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6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2.6.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«Мероприятия по борьбе с сахарным диабетом»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6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2.7.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«Мероприятия по борьбе с онкологическими заболеваниями»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1793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2.8.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«Мероприятия по обеспечению санитарной охраны территории и предупреждению природно-очаговых и особо опасных инфекций среди населения»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103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2.9.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"Определение наличия в организме наркотических и других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веществ"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атайска Ростовской </w:t>
            </w: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9919010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111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2.10.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«Профилактика внутрибольничных инфекций»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187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3.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«Совершенствование механизмов обеспечения населения лекарственными препаратами и  дорогостоящими видами медицинской помощи»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1992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3.1.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«Обеспечение отдельных категорий граждан лекарственными средствами, изделиями медицинского назначения, а также специализированными  продуктами лечебного питания для детей-инвалидов"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208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3.2.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«Льготное обеспечение жителей города лекарственными средствами, изделиями медицинского назначения, а также специализированными  продуктами лечебного питания"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157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3.3.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«Обеспечение жителей города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гемодиализной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помощью, транспортировка пациентов 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 №2 на искусственную почку»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75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4.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"Охрана здоровья матери и ребенка»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96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4.1.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 Создание системы раннего выявления и коррекции нарушений развития ребенка»;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112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4.2.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«Обучение основам реаниматологии и интенсивной терапии в педиатрии»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157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4.3.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«Совершенствование методов борьбы с вертикальной передачей ВИЧ от матери к плоду»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84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4.4.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«Профилактика абортов»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1294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5.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«Развитие медицинской реабилитации»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115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5.1.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"Внедрение эффективных оздоровительных и реабилитационных технологий»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109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6.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«Оказание паллиативной помощи»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87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6.1.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«Оказание паллиативной помощи населению»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105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7.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«Кадровое обеспечение системы муниципального здравоохранения»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28 214,1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2 148,3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2 704,3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4 672,3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4 672,3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4 672,3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4 672,3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4 672,3</w:t>
            </w:r>
          </w:p>
        </w:tc>
      </w:tr>
      <w:tr w:rsidR="009C06CD" w:rsidRPr="009C06CD" w:rsidTr="009C06CD">
        <w:trPr>
          <w:trHeight w:val="102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7.1.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"Повышение квалификации    и переподготовка медицинских работников"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102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7.2.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«Повышение престижа медицинских специальностей»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375"/>
        </w:trPr>
        <w:tc>
          <w:tcPr>
            <w:tcW w:w="16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7.3.</w:t>
            </w:r>
          </w:p>
        </w:tc>
        <w:tc>
          <w:tcPr>
            <w:tcW w:w="2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«Осуществление стимулирующих доплат молодым специалистам»;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9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0130059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12959,7</w:t>
            </w:r>
          </w:p>
        </w:tc>
        <w:tc>
          <w:tcPr>
            <w:tcW w:w="9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1103,5</w:t>
            </w:r>
          </w:p>
        </w:tc>
        <w:tc>
          <w:tcPr>
            <w:tcW w:w="8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1642,7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2042,7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2042,7</w:t>
            </w:r>
          </w:p>
        </w:tc>
        <w:tc>
          <w:tcPr>
            <w:tcW w:w="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2042,7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2042,7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2042,7</w:t>
            </w:r>
          </w:p>
        </w:tc>
      </w:tr>
      <w:tr w:rsidR="009C06CD" w:rsidRPr="009C06CD" w:rsidTr="009C06CD">
        <w:trPr>
          <w:trHeight w:val="360"/>
        </w:trPr>
        <w:tc>
          <w:tcPr>
            <w:tcW w:w="16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06CD" w:rsidRPr="009C06CD" w:rsidTr="009C06CD">
        <w:trPr>
          <w:trHeight w:val="420"/>
        </w:trPr>
        <w:tc>
          <w:tcPr>
            <w:tcW w:w="16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9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06CD" w:rsidRPr="009C06CD" w:rsidTr="009C06CD">
        <w:trPr>
          <w:trHeight w:val="102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7.4.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«Осуществление стимулирующих доплат сотрудникам МБУЗ «ЦГБ»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0130059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15254,4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1044,8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1061,6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2629,6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2629,6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2629,6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2629,6</w:t>
            </w:r>
          </w:p>
        </w:tc>
      </w:tr>
      <w:tr w:rsidR="009C06CD" w:rsidRPr="009C06CD" w:rsidTr="009C06CD">
        <w:trPr>
          <w:trHeight w:val="145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8.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Внутренний контроль качества и безопасности медицинской деятельности в муниципальных учреждениях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102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8.1.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«Контроль качества медицинской помощи»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76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9.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"Мероприятия по донорству"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1133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10.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"Управление развитием муниципального здравоохранения"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4 595,9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916,5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1 519,9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431,9</w:t>
            </w:r>
          </w:p>
        </w:tc>
      </w:tr>
      <w:tr w:rsidR="009C06CD" w:rsidRPr="009C06CD" w:rsidTr="009C06CD">
        <w:trPr>
          <w:trHeight w:val="100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10.1.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муниципальных учреждений, в т.ч. коммунальные услуги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0140059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2 890,6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431,9</w:t>
            </w:r>
          </w:p>
        </w:tc>
      </w:tr>
      <w:tr w:rsidR="009C06CD" w:rsidRPr="009C06CD" w:rsidTr="009C06CD">
        <w:trPr>
          <w:trHeight w:val="934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10.2.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"Информатизация здравоохранения"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3165"/>
        </w:trPr>
        <w:tc>
          <w:tcPr>
            <w:tcW w:w="16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10.3.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«Финансирование расходных обязательств, возникающих при выполнении полномочий органов местного самоуправления по вопросам местного значения», в т.ч. финансирование противопожарных и антитеррористических мероприятий в муниципальных учреждениях здравоохранения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1452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10.4.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"Погашение кредиторской задолженности по капитальному ремонту отделения скорой медицинской помощи"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0140059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312,9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312,9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795"/>
        </w:trPr>
        <w:tc>
          <w:tcPr>
            <w:tcW w:w="1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10.5.</w:t>
            </w:r>
          </w:p>
        </w:tc>
        <w:tc>
          <w:tcPr>
            <w:tcW w:w="26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"Текущий ремонт системы отопления"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9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0140059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392,3</w:t>
            </w:r>
          </w:p>
        </w:tc>
        <w:tc>
          <w:tcPr>
            <w:tcW w:w="9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392,4</w:t>
            </w:r>
          </w:p>
        </w:tc>
        <w:tc>
          <w:tcPr>
            <w:tcW w:w="8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705"/>
        </w:trPr>
        <w:tc>
          <w:tcPr>
            <w:tcW w:w="1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06CD" w:rsidRPr="009C06CD" w:rsidTr="009C06CD">
        <w:trPr>
          <w:trHeight w:val="1410"/>
        </w:trPr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10.6.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Приобритение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гастрофиброскопа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многофункционального"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"ЦГБ" г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атайска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0140059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70508F" w:rsidRPr="009C06CD" w:rsidRDefault="0070508F">
      <w:pPr>
        <w:rPr>
          <w:rFonts w:ascii="Times New Roman" w:hAnsi="Times New Roman" w:cs="Times New Roman"/>
          <w:sz w:val="20"/>
          <w:szCs w:val="20"/>
        </w:rPr>
      </w:pPr>
    </w:p>
    <w:sectPr w:rsidR="0070508F" w:rsidRPr="009C06CD" w:rsidSect="009C06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F0A47"/>
    <w:rsid w:val="002D3107"/>
    <w:rsid w:val="004733A7"/>
    <w:rsid w:val="00656947"/>
    <w:rsid w:val="0070508F"/>
    <w:rsid w:val="0075628A"/>
    <w:rsid w:val="009C06CD"/>
    <w:rsid w:val="009C2BF3"/>
    <w:rsid w:val="00BF0A47"/>
    <w:rsid w:val="00C83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8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06C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C06CD"/>
    <w:rPr>
      <w:color w:val="800080"/>
      <w:u w:val="single"/>
    </w:rPr>
  </w:style>
  <w:style w:type="paragraph" w:customStyle="1" w:styleId="xl65">
    <w:name w:val="xl65"/>
    <w:basedOn w:val="a"/>
    <w:rsid w:val="009C0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C0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67">
    <w:name w:val="xl67"/>
    <w:basedOn w:val="a"/>
    <w:rsid w:val="009C06C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9C06C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C0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9C0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71">
    <w:name w:val="xl71"/>
    <w:basedOn w:val="a"/>
    <w:rsid w:val="009C06CD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2">
    <w:name w:val="xl72"/>
    <w:basedOn w:val="a"/>
    <w:rsid w:val="009C06C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9C06C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4">
    <w:name w:val="xl74"/>
    <w:basedOn w:val="a"/>
    <w:rsid w:val="009C06CD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9C06C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C06CD"/>
    <w:pPr>
      <w:shd w:val="clear" w:color="CCCCFF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3">
    <w:name w:val="xl83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5">
    <w:name w:val="xl85"/>
    <w:basedOn w:val="a"/>
    <w:rsid w:val="009C06C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6">
    <w:name w:val="xl86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7">
    <w:name w:val="xl87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0">
    <w:name w:val="xl90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9C06C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3">
    <w:name w:val="xl93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9C06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7">
    <w:name w:val="xl97"/>
    <w:basedOn w:val="a"/>
    <w:rsid w:val="009C06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">
    <w:name w:val="xl98"/>
    <w:basedOn w:val="a"/>
    <w:rsid w:val="009C06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9">
    <w:name w:val="xl99"/>
    <w:basedOn w:val="a"/>
    <w:rsid w:val="009C0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0">
    <w:name w:val="xl100"/>
    <w:basedOn w:val="a"/>
    <w:rsid w:val="009C0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1">
    <w:name w:val="xl101"/>
    <w:basedOn w:val="a"/>
    <w:rsid w:val="009C0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2">
    <w:name w:val="xl102"/>
    <w:basedOn w:val="a"/>
    <w:rsid w:val="009C0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3">
    <w:name w:val="xl103"/>
    <w:basedOn w:val="a"/>
    <w:rsid w:val="009C0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9C06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5">
    <w:name w:val="xl105"/>
    <w:basedOn w:val="a"/>
    <w:rsid w:val="009C06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6">
    <w:name w:val="xl106"/>
    <w:basedOn w:val="a"/>
    <w:rsid w:val="009C06CD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7">
    <w:name w:val="xl107"/>
    <w:basedOn w:val="a"/>
    <w:rsid w:val="009C06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8">
    <w:name w:val="xl108"/>
    <w:basedOn w:val="a"/>
    <w:rsid w:val="009C06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9">
    <w:name w:val="xl109"/>
    <w:basedOn w:val="a"/>
    <w:rsid w:val="009C06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0">
    <w:name w:val="xl110"/>
    <w:basedOn w:val="a"/>
    <w:rsid w:val="009C06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1">
    <w:name w:val="xl111"/>
    <w:basedOn w:val="a"/>
    <w:rsid w:val="009C06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2">
    <w:name w:val="xl112"/>
    <w:basedOn w:val="a"/>
    <w:rsid w:val="009C06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3">
    <w:name w:val="xl113"/>
    <w:basedOn w:val="a"/>
    <w:rsid w:val="009C06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C06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5">
    <w:name w:val="xl115"/>
    <w:basedOn w:val="a"/>
    <w:rsid w:val="009C06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6">
    <w:name w:val="xl116"/>
    <w:basedOn w:val="a"/>
    <w:rsid w:val="009C06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7">
    <w:name w:val="xl117"/>
    <w:basedOn w:val="a"/>
    <w:rsid w:val="009C06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8">
    <w:name w:val="xl118"/>
    <w:basedOn w:val="a"/>
    <w:rsid w:val="009C06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9C06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9C06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9C06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2">
    <w:name w:val="xl122"/>
    <w:basedOn w:val="a"/>
    <w:rsid w:val="009C06CD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1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1524</Words>
  <Characters>8690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user-econom5</dc:creator>
  <cp:keywords/>
  <dc:description/>
  <cp:lastModifiedBy>www.PHILka.RU</cp:lastModifiedBy>
  <cp:revision>4</cp:revision>
  <dcterms:created xsi:type="dcterms:W3CDTF">2015-05-08T05:20:00Z</dcterms:created>
  <dcterms:modified xsi:type="dcterms:W3CDTF">2015-05-20T07:08:00Z</dcterms:modified>
</cp:coreProperties>
</file>